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F7" w:rsidRDefault="004222A9" w:rsidP="004222A9">
      <w:pPr>
        <w:jc w:val="center"/>
      </w:pPr>
      <w:r>
        <w:t>ЗМІСТ</w:t>
      </w:r>
    </w:p>
    <w:p w:rsidR="004222A9" w:rsidRDefault="004222A9" w:rsidP="004222A9">
      <w:pPr>
        <w:jc w:val="right"/>
      </w:pPr>
      <w:r>
        <w:t>С.</w:t>
      </w:r>
    </w:p>
    <w:p w:rsidR="004222A9" w:rsidRDefault="004222A9" w:rsidP="004222A9">
      <w:pPr>
        <w:spacing w:line="360" w:lineRule="auto"/>
        <w:jc w:val="both"/>
      </w:pPr>
      <w:r>
        <w:t>ВСТУП…………………………………………………………………………………..</w:t>
      </w:r>
      <w:r w:rsidR="00536AA1">
        <w:t>5</w:t>
      </w:r>
    </w:p>
    <w:p w:rsidR="00463906" w:rsidRDefault="0017444A" w:rsidP="0017444A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1. НАЦІОНАЛЬНІ </w:t>
      </w:r>
      <w:r w:rsidRPr="003A6F9B">
        <w:rPr>
          <w:szCs w:val="28"/>
        </w:rPr>
        <w:t xml:space="preserve">ОСОБЛИВОСТІ </w:t>
      </w:r>
      <w:r>
        <w:rPr>
          <w:szCs w:val="28"/>
        </w:rPr>
        <w:t>ТА ПРОБЛЕМИ НАДАННЯ АДМІНІСТРАТИВНИХ ПОСЛУГ В УМОВАХ ДЕЦЕНТРАЛІЗАЦІЇ ВЛАДИ…</w:t>
      </w:r>
      <w:r w:rsidR="005B2FB5">
        <w:rPr>
          <w:szCs w:val="28"/>
        </w:rPr>
        <w:t>…7</w:t>
      </w:r>
    </w:p>
    <w:p w:rsidR="00463906" w:rsidRDefault="0017444A" w:rsidP="0017444A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1.1. Адміністративні послуги як особливий вид діяльності органів публічної влади……………………………………………………………………………………</w:t>
      </w:r>
      <w:r w:rsidR="005B2FB5">
        <w:rPr>
          <w:szCs w:val="28"/>
        </w:rPr>
        <w:t>.7</w:t>
      </w:r>
    </w:p>
    <w:p w:rsidR="00463906" w:rsidRDefault="0017444A" w:rsidP="0017444A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 Вплив децентралізації та розширення місцевого самоврядування на процеси надання адміністр</w:t>
      </w:r>
      <w:r w:rsidR="00743B33">
        <w:rPr>
          <w:szCs w:val="28"/>
        </w:rPr>
        <w:t>ативних послуг…………………………………………13</w:t>
      </w:r>
    </w:p>
    <w:p w:rsidR="00463906" w:rsidRDefault="0017444A" w:rsidP="0017444A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 Аналіз досліджень та теоретичних підходів щодо надання адміністративних послуг в об’єднаних </w:t>
      </w:r>
      <w:r w:rsidR="009621EC">
        <w:rPr>
          <w:szCs w:val="28"/>
        </w:rPr>
        <w:t>територіальних громадах………………….16</w:t>
      </w:r>
    </w:p>
    <w:p w:rsidR="00463906" w:rsidRDefault="0017444A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2. ВИЗНАЧЕННЯ СУЧАСНОГО СТАНУ </w:t>
      </w:r>
      <w:r w:rsidR="00D50275">
        <w:rPr>
          <w:szCs w:val="28"/>
        </w:rPr>
        <w:t xml:space="preserve">ТА МЕХАНІЗМУ УДОСКОНАЛЕННЯ </w:t>
      </w:r>
      <w:r>
        <w:rPr>
          <w:szCs w:val="28"/>
        </w:rPr>
        <w:t>НАДАННЯ АДМІНІСТРАТИВНИ</w:t>
      </w:r>
      <w:r w:rsidR="00D50275">
        <w:rPr>
          <w:szCs w:val="28"/>
        </w:rPr>
        <w:t>Х ПОСЛУГ В ОБЄДНАНИХ ТЕРИТОРІАЛЬНИХ ГРОМАДАХ................................................</w:t>
      </w:r>
      <w:r w:rsidR="009621EC">
        <w:rPr>
          <w:szCs w:val="28"/>
        </w:rPr>
        <w:t>...............................23</w:t>
      </w:r>
    </w:p>
    <w:p w:rsidR="00D50275" w:rsidRDefault="00D50275" w:rsidP="00D50275">
      <w:pPr>
        <w:spacing w:line="360" w:lineRule="auto"/>
        <w:ind w:firstLine="851"/>
        <w:jc w:val="both"/>
        <w:rPr>
          <w:szCs w:val="28"/>
        </w:rPr>
      </w:pPr>
      <w:r>
        <w:rPr>
          <w:szCs w:val="28"/>
        </w:rPr>
        <w:t>2.1. Світова і вітчизняна практика надання адміністративних послуг в громада</w:t>
      </w:r>
      <w:r w:rsidR="009621EC">
        <w:rPr>
          <w:szCs w:val="28"/>
        </w:rPr>
        <w:t>х……………………………………………………………………………….23</w:t>
      </w:r>
    </w:p>
    <w:p w:rsidR="00D50275" w:rsidRDefault="00D50275" w:rsidP="00D50275">
      <w:pPr>
        <w:spacing w:line="360" w:lineRule="auto"/>
        <w:ind w:firstLine="851"/>
        <w:jc w:val="both"/>
        <w:rPr>
          <w:szCs w:val="28"/>
        </w:rPr>
      </w:pPr>
      <w:r>
        <w:rPr>
          <w:szCs w:val="28"/>
        </w:rPr>
        <w:t>2.2. Аналіз роботи територіальних центрів надання адміністративних послуг в Укра</w:t>
      </w:r>
      <w:r w:rsidR="0059203E">
        <w:rPr>
          <w:szCs w:val="28"/>
        </w:rPr>
        <w:t>їні……………………………………………………………………….3</w:t>
      </w:r>
      <w:r w:rsidR="006A73CD">
        <w:rPr>
          <w:szCs w:val="28"/>
        </w:rPr>
        <w:t>1</w:t>
      </w:r>
    </w:p>
    <w:p w:rsidR="00D50275" w:rsidRDefault="00D50275" w:rsidP="00D50275">
      <w:pPr>
        <w:spacing w:line="360" w:lineRule="auto"/>
        <w:ind w:firstLine="851"/>
        <w:jc w:val="both"/>
        <w:rPr>
          <w:szCs w:val="28"/>
        </w:rPr>
      </w:pPr>
      <w:r>
        <w:rPr>
          <w:szCs w:val="28"/>
        </w:rPr>
        <w:t>2.3. Визначення механізму удосконалення роботи центру надання адміністративних послуг в громадах…………………………………………………</w:t>
      </w:r>
      <w:r w:rsidR="00466783">
        <w:rPr>
          <w:szCs w:val="28"/>
        </w:rPr>
        <w:t>43</w:t>
      </w:r>
    </w:p>
    <w:p w:rsidR="00D50275" w:rsidRDefault="00D50275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>3. ОРГАНІЗАЦІЙНІ НАПРЯМИ УДОСКОНАЛЕННЯ НАДАННЯ АДМІНІСТРАТИВНИХ ПОСЛУГ ЦЕНТРОМ В ОБЄДНАНИХ ТЕРИТОРІАЛЬ</w:t>
      </w:r>
      <w:r w:rsidR="00466783">
        <w:rPr>
          <w:szCs w:val="28"/>
        </w:rPr>
        <w:t>НИХ ГРОМАДАХ…………………………………………………..46</w:t>
      </w:r>
    </w:p>
    <w:p w:rsidR="00D50275" w:rsidRDefault="00D50275" w:rsidP="00D50275">
      <w:pPr>
        <w:spacing w:line="360" w:lineRule="auto"/>
        <w:ind w:firstLine="851"/>
        <w:jc w:val="both"/>
        <w:rPr>
          <w:szCs w:val="28"/>
        </w:rPr>
      </w:pPr>
      <w:r>
        <w:rPr>
          <w:szCs w:val="28"/>
        </w:rPr>
        <w:t>3.1. </w:t>
      </w:r>
      <w:r w:rsidR="00A63C20">
        <w:rPr>
          <w:szCs w:val="28"/>
        </w:rPr>
        <w:t>Визначення напрямів удосконалення надання адміністративних послуг в громада</w:t>
      </w:r>
      <w:r w:rsidR="00466783">
        <w:rPr>
          <w:szCs w:val="28"/>
        </w:rPr>
        <w:t>х……………………………………………………………………………..46</w:t>
      </w:r>
    </w:p>
    <w:p w:rsidR="00D50275" w:rsidRDefault="00A63C20" w:rsidP="00A63C20">
      <w:pPr>
        <w:spacing w:line="360" w:lineRule="auto"/>
        <w:ind w:firstLine="851"/>
        <w:jc w:val="both"/>
        <w:rPr>
          <w:szCs w:val="28"/>
        </w:rPr>
      </w:pPr>
      <w:r>
        <w:rPr>
          <w:szCs w:val="28"/>
        </w:rPr>
        <w:t>3.2. Розробка моделі системи контролю за наданням адміністративних послуг в об’єднаних територ</w:t>
      </w:r>
      <w:r w:rsidR="00466783">
        <w:rPr>
          <w:szCs w:val="28"/>
        </w:rPr>
        <w:t>іальних громадах……………………………………..50</w:t>
      </w:r>
    </w:p>
    <w:p w:rsidR="004222A9" w:rsidRDefault="004222A9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>ВИСНОВКИ…………………………………………………………………………</w:t>
      </w:r>
      <w:r w:rsidR="00056AA8">
        <w:rPr>
          <w:szCs w:val="28"/>
        </w:rPr>
        <w:t>...</w:t>
      </w:r>
      <w:r w:rsidR="00466783">
        <w:rPr>
          <w:szCs w:val="28"/>
        </w:rPr>
        <w:t>55</w:t>
      </w:r>
    </w:p>
    <w:p w:rsidR="004222A9" w:rsidRDefault="004222A9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>СПИСОК ВИКОРИСТАНИХ ДЖЕРЕЛ……………………………………………</w:t>
      </w:r>
      <w:r w:rsidR="00056AA8">
        <w:rPr>
          <w:szCs w:val="28"/>
        </w:rPr>
        <w:t>..</w:t>
      </w:r>
      <w:r w:rsidR="006A73CD">
        <w:rPr>
          <w:szCs w:val="28"/>
        </w:rPr>
        <w:t>57</w:t>
      </w:r>
    </w:p>
    <w:p w:rsidR="004222A9" w:rsidRDefault="004222A9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>Додаток А……………………………………………………………………………</w:t>
      </w:r>
      <w:r w:rsidR="00322A3C">
        <w:rPr>
          <w:szCs w:val="28"/>
        </w:rPr>
        <w:t>..</w:t>
      </w:r>
      <w:r>
        <w:rPr>
          <w:szCs w:val="28"/>
        </w:rPr>
        <w:t>.</w:t>
      </w:r>
      <w:r w:rsidR="006A73CD">
        <w:rPr>
          <w:szCs w:val="28"/>
        </w:rPr>
        <w:t>62</w:t>
      </w:r>
    </w:p>
    <w:p w:rsidR="004222A9" w:rsidRPr="004222A9" w:rsidRDefault="004222A9" w:rsidP="004222A9">
      <w:pPr>
        <w:spacing w:line="360" w:lineRule="auto"/>
        <w:jc w:val="both"/>
      </w:pPr>
      <w:r>
        <w:rPr>
          <w:szCs w:val="28"/>
        </w:rPr>
        <w:t>Додаток Б………………………………………………………………………………</w:t>
      </w:r>
      <w:r w:rsidR="006A73CD">
        <w:rPr>
          <w:szCs w:val="28"/>
        </w:rPr>
        <w:t>64</w:t>
      </w:r>
      <w:bookmarkStart w:id="0" w:name="_GoBack"/>
      <w:bookmarkEnd w:id="0"/>
    </w:p>
    <w:sectPr w:rsidR="004222A9" w:rsidRPr="004222A9" w:rsidSect="004222A9">
      <w:headerReference w:type="default" r:id="rId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03F" w:rsidRDefault="00A7303F" w:rsidP="004222A9">
      <w:r>
        <w:separator/>
      </w:r>
    </w:p>
  </w:endnote>
  <w:endnote w:type="continuationSeparator" w:id="0">
    <w:p w:rsidR="00A7303F" w:rsidRDefault="00A7303F" w:rsidP="0042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03F" w:rsidRDefault="00A7303F" w:rsidP="004222A9">
      <w:r>
        <w:separator/>
      </w:r>
    </w:p>
  </w:footnote>
  <w:footnote w:type="continuationSeparator" w:id="0">
    <w:p w:rsidR="00A7303F" w:rsidRDefault="00A7303F" w:rsidP="00422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7066993"/>
      <w:docPartObj>
        <w:docPartGallery w:val="Page Numbers (Top of Page)"/>
        <w:docPartUnique/>
      </w:docPartObj>
    </w:sdtPr>
    <w:sdtEndPr/>
    <w:sdtContent>
      <w:p w:rsidR="004222A9" w:rsidRDefault="004222A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3CD" w:rsidRPr="006A73CD">
          <w:rPr>
            <w:noProof/>
            <w:lang w:val="ru-RU"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47"/>
    <w:rsid w:val="0005588C"/>
    <w:rsid w:val="00056AA8"/>
    <w:rsid w:val="00090D29"/>
    <w:rsid w:val="0017444A"/>
    <w:rsid w:val="001E0E14"/>
    <w:rsid w:val="002020E6"/>
    <w:rsid w:val="002465E1"/>
    <w:rsid w:val="00322A3C"/>
    <w:rsid w:val="00340126"/>
    <w:rsid w:val="00384282"/>
    <w:rsid w:val="004222A9"/>
    <w:rsid w:val="00463906"/>
    <w:rsid w:val="00466783"/>
    <w:rsid w:val="00536AA1"/>
    <w:rsid w:val="0059203E"/>
    <w:rsid w:val="005B2FB5"/>
    <w:rsid w:val="00652EEF"/>
    <w:rsid w:val="006951A3"/>
    <w:rsid w:val="006A73CD"/>
    <w:rsid w:val="006E6E95"/>
    <w:rsid w:val="00734CC0"/>
    <w:rsid w:val="00743B33"/>
    <w:rsid w:val="007758F7"/>
    <w:rsid w:val="007C5FA1"/>
    <w:rsid w:val="007E017A"/>
    <w:rsid w:val="00801E47"/>
    <w:rsid w:val="0086189A"/>
    <w:rsid w:val="00871D9D"/>
    <w:rsid w:val="00910A2D"/>
    <w:rsid w:val="009621EC"/>
    <w:rsid w:val="00A63C20"/>
    <w:rsid w:val="00A7303F"/>
    <w:rsid w:val="00C40C12"/>
    <w:rsid w:val="00D50275"/>
    <w:rsid w:val="00D50E6E"/>
    <w:rsid w:val="00D863F1"/>
    <w:rsid w:val="00EB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C5CF"/>
  <w15:chartTrackingRefBased/>
  <w15:docId w15:val="{0F6CF45A-75B6-4B20-9CEC-0BB2916F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2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22A9"/>
    <w:rPr>
      <w:lang w:val="uk-UA"/>
    </w:rPr>
  </w:style>
  <w:style w:type="paragraph" w:styleId="a5">
    <w:name w:val="footer"/>
    <w:basedOn w:val="a"/>
    <w:link w:val="a6"/>
    <w:uiPriority w:val="99"/>
    <w:unhideWhenUsed/>
    <w:rsid w:val="004222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22A9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1040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2021-06-21T04:11:00Z</dcterms:created>
  <dcterms:modified xsi:type="dcterms:W3CDTF">2021-06-29T20:15:00Z</dcterms:modified>
</cp:coreProperties>
</file>